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20D7" w14:textId="77777777" w:rsidR="00C22EB5" w:rsidRDefault="005F7D7E" w:rsidP="00C22E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253BF4" wp14:editId="07777777">
                <wp:simplePos x="0" y="0"/>
                <wp:positionH relativeFrom="column">
                  <wp:posOffset>2026285</wp:posOffset>
                </wp:positionH>
                <wp:positionV relativeFrom="paragraph">
                  <wp:posOffset>-210820</wp:posOffset>
                </wp:positionV>
                <wp:extent cx="3803650" cy="14039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C22EB5" w:rsidRDefault="00C22EB5" w:rsidP="00C22E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B500EB" w14:textId="77777777" w:rsidR="00C22EB5" w:rsidRPr="00C22EB5" w:rsidRDefault="00C22EB5" w:rsidP="00C22EB5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C22EB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MELKSHAM WITHOUT PARISH COUNCIL</w:t>
                            </w:r>
                          </w:p>
                          <w:p w14:paraId="0A37501D" w14:textId="77777777" w:rsidR="00C22EB5" w:rsidRDefault="00C22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3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5pt;margin-top:-16.6pt;width:299.5pt;height:11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" stroked="f">
                <v:textbox>
                  <w:txbxContent>
                    <w:p w14:paraId="672A6659" w14:textId="77777777" w:rsidR="00C22EB5" w:rsidRDefault="00C22EB5" w:rsidP="00C22EB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8B500EB" w14:textId="77777777" w:rsidR="00C22EB5" w:rsidRPr="00C22EB5" w:rsidRDefault="00C22EB5" w:rsidP="00C22EB5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C22EB5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MELKSHAM WITHOUT PARISH COUNCIL</w:t>
                      </w:r>
                    </w:p>
                    <w:p w14:paraId="0A37501D" w14:textId="77777777" w:rsidR="00C22EB5" w:rsidRDefault="00C22E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985CA9E" wp14:editId="07777777">
                <wp:simplePos x="0" y="0"/>
                <wp:positionH relativeFrom="column">
                  <wp:posOffset>-161925</wp:posOffset>
                </wp:positionH>
                <wp:positionV relativeFrom="paragraph">
                  <wp:posOffset>-214630</wp:posOffset>
                </wp:positionV>
                <wp:extent cx="1755140" cy="1605280"/>
                <wp:effectExtent l="0" t="444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5A809" w14:textId="77777777" w:rsidR="00C22EB5" w:rsidRDefault="005F7D7E">
                            <w:r>
                              <w:rPr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ECE5FE" wp14:editId="07777777">
                                  <wp:extent cx="1543050" cy="1514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5CA9E" id="_x0000_s1027" type="#_x0000_t202" style="position:absolute;left:0;text-align:left;margin-left:-12.75pt;margin-top:-16.9pt;width:138.2pt;height:126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" stroked="f">
                <v:textbox style="mso-fit-shape-to-text:t">
                  <w:txbxContent>
                    <w:p w14:paraId="6A05A809" w14:textId="77777777" w:rsidR="00C22EB5" w:rsidRDefault="005F7D7E">
                      <w:r>
                        <w:rPr>
                          <w:noProof/>
                          <w:color w:val="222222"/>
                          <w:sz w:val="18"/>
                          <w:szCs w:val="18"/>
                        </w:rPr>
                        <w:drawing>
                          <wp:inline distT="0" distB="0" distL="0" distR="0" wp14:anchorId="13ECE5FE" wp14:editId="07777777">
                            <wp:extent cx="1543050" cy="1514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8F396" w14:textId="77777777" w:rsidR="00C22EB5" w:rsidRDefault="00C22EB5" w:rsidP="008E06C6">
      <w:pPr>
        <w:jc w:val="center"/>
        <w:rPr>
          <w:rFonts w:ascii="Arial" w:hAnsi="Arial" w:cs="Arial"/>
          <w:b/>
          <w:sz w:val="28"/>
          <w:szCs w:val="28"/>
        </w:rPr>
      </w:pPr>
    </w:p>
    <w:p w14:paraId="72A3D3EC" w14:textId="77777777" w:rsidR="00C22EB5" w:rsidRDefault="00C22EB5" w:rsidP="008E06C6">
      <w:pPr>
        <w:jc w:val="center"/>
        <w:rPr>
          <w:rFonts w:ascii="Arial" w:hAnsi="Arial" w:cs="Arial"/>
          <w:b/>
          <w:sz w:val="28"/>
          <w:szCs w:val="28"/>
        </w:rPr>
      </w:pPr>
    </w:p>
    <w:p w14:paraId="3121D0D3" w14:textId="77777777" w:rsidR="008E06C6" w:rsidRPr="00C22EB5" w:rsidRDefault="008E06C6" w:rsidP="008E06C6">
      <w:pPr>
        <w:jc w:val="center"/>
        <w:rPr>
          <w:rFonts w:ascii="Arial" w:hAnsi="Arial" w:cs="Arial"/>
          <w:b/>
          <w:sz w:val="40"/>
          <w:szCs w:val="40"/>
        </w:rPr>
      </w:pPr>
      <w:r w:rsidRPr="00C22EB5">
        <w:rPr>
          <w:rFonts w:ascii="Arial" w:hAnsi="Arial" w:cs="Arial"/>
          <w:b/>
          <w:sz w:val="40"/>
          <w:szCs w:val="40"/>
        </w:rPr>
        <w:t>GRANT AID POLICY</w:t>
      </w:r>
    </w:p>
    <w:p w14:paraId="0D0B940D" w14:textId="77777777" w:rsidR="00277278" w:rsidRDefault="00277278" w:rsidP="00277278">
      <w:pPr>
        <w:ind w:left="360"/>
        <w:rPr>
          <w:rFonts w:ascii="Arial" w:hAnsi="Arial" w:cs="Arial"/>
          <w:b/>
          <w:sz w:val="28"/>
          <w:szCs w:val="28"/>
        </w:rPr>
      </w:pPr>
    </w:p>
    <w:p w14:paraId="615AB6DB" w14:textId="77777777" w:rsidR="00277278" w:rsidRPr="00277278" w:rsidRDefault="008E06C6" w:rsidP="008E06C6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>Applications must be from organisations either based within the Parish</w:t>
      </w:r>
      <w:r w:rsidR="002603CA">
        <w:rPr>
          <w:rFonts w:ascii="Arial" w:hAnsi="Arial" w:cs="Arial"/>
        </w:rPr>
        <w:t>,</w:t>
      </w:r>
      <w:r w:rsidR="00063F4F">
        <w:rPr>
          <w:rFonts w:ascii="Arial" w:hAnsi="Arial" w:cs="Arial"/>
        </w:rPr>
        <w:t xml:space="preserve"> or based outside the Parish that can prove</w:t>
      </w:r>
      <w:r w:rsidRPr="00277278">
        <w:rPr>
          <w:rFonts w:ascii="Arial" w:hAnsi="Arial" w:cs="Arial"/>
        </w:rPr>
        <w:t xml:space="preserve"> that they assist residents living within the parish</w:t>
      </w:r>
      <w:r w:rsidR="00063F4F">
        <w:rPr>
          <w:rFonts w:ascii="Arial" w:hAnsi="Arial" w:cs="Arial"/>
        </w:rPr>
        <w:t>.</w:t>
      </w:r>
    </w:p>
    <w:p w14:paraId="0E27B00A" w14:textId="77777777" w:rsidR="00277278" w:rsidRPr="00277278" w:rsidRDefault="00277278" w:rsidP="00277278">
      <w:pPr>
        <w:ind w:left="360"/>
        <w:rPr>
          <w:rFonts w:ascii="Arial" w:hAnsi="Arial" w:cs="Arial"/>
        </w:rPr>
      </w:pPr>
    </w:p>
    <w:p w14:paraId="4140DAA5" w14:textId="77777777" w:rsidR="00277278" w:rsidRPr="00277278" w:rsidRDefault="008E06C6" w:rsidP="00277278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 xml:space="preserve">A statement of the latest </w:t>
      </w:r>
      <w:r w:rsidR="00063F4F">
        <w:rPr>
          <w:rFonts w:ascii="Arial" w:hAnsi="Arial" w:cs="Arial"/>
        </w:rPr>
        <w:t xml:space="preserve">audited </w:t>
      </w:r>
      <w:r w:rsidRPr="00277278">
        <w:rPr>
          <w:rFonts w:ascii="Arial" w:hAnsi="Arial" w:cs="Arial"/>
        </w:rPr>
        <w:t xml:space="preserve">accounts </w:t>
      </w:r>
      <w:r w:rsidR="00277278" w:rsidRPr="00277278">
        <w:rPr>
          <w:rFonts w:ascii="Arial" w:hAnsi="Arial" w:cs="Arial"/>
        </w:rPr>
        <w:t xml:space="preserve">must accompany the application. </w:t>
      </w:r>
      <w:r w:rsidRPr="00277278">
        <w:rPr>
          <w:rFonts w:ascii="Arial" w:hAnsi="Arial" w:cs="Arial"/>
        </w:rPr>
        <w:t>Grants may still be awarded if up to date accounts are not received but they will not be paid until satisfactory accounts are received.</w:t>
      </w:r>
    </w:p>
    <w:p w14:paraId="60061E4C" w14:textId="77777777" w:rsidR="00277278" w:rsidRPr="00277278" w:rsidRDefault="00277278" w:rsidP="00277278">
      <w:pPr>
        <w:rPr>
          <w:rFonts w:ascii="Arial" w:hAnsi="Arial" w:cs="Arial"/>
        </w:rPr>
      </w:pPr>
    </w:p>
    <w:p w14:paraId="5A819A73" w14:textId="77777777" w:rsidR="00277278" w:rsidRPr="00277278" w:rsidRDefault="008E06C6" w:rsidP="008E06C6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>No applications received after the closing date will be considered, no matter how wort</w:t>
      </w:r>
      <w:r w:rsidR="00277278" w:rsidRPr="00277278">
        <w:rPr>
          <w:rFonts w:ascii="Arial" w:hAnsi="Arial" w:cs="Arial"/>
        </w:rPr>
        <w:t>hy the cause. Closing date is 31</w:t>
      </w:r>
      <w:r w:rsidR="00277278" w:rsidRPr="00277278">
        <w:rPr>
          <w:rFonts w:ascii="Arial" w:hAnsi="Arial" w:cs="Arial"/>
          <w:vertAlign w:val="superscript"/>
        </w:rPr>
        <w:t>st</w:t>
      </w:r>
      <w:r w:rsidR="00277278" w:rsidRPr="00277278">
        <w:rPr>
          <w:rFonts w:ascii="Arial" w:hAnsi="Arial" w:cs="Arial"/>
        </w:rPr>
        <w:t xml:space="preserve"> January.</w:t>
      </w:r>
      <w:r w:rsidRPr="00277278">
        <w:rPr>
          <w:rFonts w:ascii="Arial" w:hAnsi="Arial" w:cs="Arial"/>
        </w:rPr>
        <w:t xml:space="preserve"> </w:t>
      </w:r>
    </w:p>
    <w:p w14:paraId="44EAFD9C" w14:textId="77777777" w:rsidR="00277278" w:rsidRPr="00277278" w:rsidRDefault="00277278" w:rsidP="00277278">
      <w:pPr>
        <w:rPr>
          <w:rFonts w:ascii="Arial" w:hAnsi="Arial" w:cs="Arial"/>
        </w:rPr>
      </w:pPr>
    </w:p>
    <w:p w14:paraId="19553FB4" w14:textId="77777777" w:rsidR="00277278" w:rsidRPr="00277278" w:rsidRDefault="008E06C6" w:rsidP="00277278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>Applications from individuals will not be accepted.</w:t>
      </w:r>
    </w:p>
    <w:p w14:paraId="4B94D5A5" w14:textId="77777777" w:rsidR="00277278" w:rsidRPr="00277278" w:rsidRDefault="00277278" w:rsidP="00277278">
      <w:pPr>
        <w:rPr>
          <w:rFonts w:ascii="Arial" w:hAnsi="Arial" w:cs="Arial"/>
        </w:rPr>
      </w:pPr>
    </w:p>
    <w:p w14:paraId="130101BB" w14:textId="77777777" w:rsidR="00277278" w:rsidRPr="00277278" w:rsidRDefault="008E06C6" w:rsidP="00277278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 xml:space="preserve">Applications from schools or PTAs will only be considered if the grant is to be used for non-educational purposes. Grants will not be given for any item that should be supplied by </w:t>
      </w:r>
      <w:r w:rsidR="005D690E">
        <w:rPr>
          <w:rFonts w:ascii="Arial" w:hAnsi="Arial" w:cs="Arial"/>
        </w:rPr>
        <w:t xml:space="preserve">Local </w:t>
      </w:r>
      <w:r w:rsidRPr="00277278">
        <w:rPr>
          <w:rFonts w:ascii="Arial" w:hAnsi="Arial" w:cs="Arial"/>
        </w:rPr>
        <w:t>Education Authority.</w:t>
      </w:r>
    </w:p>
    <w:p w14:paraId="3DEEC669" w14:textId="77777777" w:rsidR="00277278" w:rsidRPr="00277278" w:rsidRDefault="00277278" w:rsidP="00277278">
      <w:pPr>
        <w:rPr>
          <w:rFonts w:ascii="Arial" w:hAnsi="Arial" w:cs="Arial"/>
        </w:rPr>
      </w:pPr>
    </w:p>
    <w:p w14:paraId="50569639" w14:textId="1AAC7C1A" w:rsidR="00277278" w:rsidRPr="00277278" w:rsidRDefault="008E06C6" w:rsidP="00673533">
      <w:pPr>
        <w:numPr>
          <w:ilvl w:val="0"/>
          <w:numId w:val="3"/>
        </w:numPr>
        <w:rPr>
          <w:rFonts w:ascii="Arial" w:hAnsi="Arial" w:cs="Arial"/>
        </w:rPr>
      </w:pPr>
      <w:r w:rsidRPr="00277278">
        <w:rPr>
          <w:rFonts w:ascii="Arial" w:hAnsi="Arial" w:cs="Arial"/>
        </w:rPr>
        <w:t>Applications from national</w:t>
      </w:r>
      <w:r w:rsidR="004C61A1">
        <w:rPr>
          <w:rFonts w:ascii="Arial" w:hAnsi="Arial" w:cs="Arial"/>
        </w:rPr>
        <w:t>/ county/ regional</w:t>
      </w:r>
      <w:r w:rsidRPr="00277278">
        <w:rPr>
          <w:rFonts w:ascii="Arial" w:hAnsi="Arial" w:cs="Arial"/>
        </w:rPr>
        <w:t xml:space="preserve"> organisations may be accepted if there is a local branch that is used by residents of the parish </w:t>
      </w:r>
      <w:r w:rsidR="004C61A1">
        <w:rPr>
          <w:rFonts w:ascii="Arial" w:hAnsi="Arial" w:cs="Arial"/>
        </w:rPr>
        <w:t xml:space="preserve">or </w:t>
      </w:r>
      <w:r w:rsidRPr="00277278">
        <w:rPr>
          <w:rFonts w:ascii="Arial" w:hAnsi="Arial" w:cs="Arial"/>
        </w:rPr>
        <w:t xml:space="preserve">it can be proved that this benefits the residents of the parish. </w:t>
      </w:r>
    </w:p>
    <w:p w14:paraId="3656B9AB" w14:textId="77777777" w:rsidR="00277278" w:rsidRPr="00277278" w:rsidRDefault="00277278" w:rsidP="00277278">
      <w:pPr>
        <w:rPr>
          <w:rFonts w:ascii="Arial" w:hAnsi="Arial" w:cs="Arial"/>
        </w:rPr>
      </w:pPr>
    </w:p>
    <w:p w14:paraId="1D9E66E6" w14:textId="77777777" w:rsidR="00673533" w:rsidRPr="00277278" w:rsidRDefault="00277278" w:rsidP="00673533">
      <w:pPr>
        <w:numPr>
          <w:ilvl w:val="0"/>
          <w:numId w:val="3"/>
        </w:numPr>
        <w:rPr>
          <w:rFonts w:ascii="Arial" w:hAnsi="Arial" w:cs="Arial"/>
        </w:rPr>
      </w:pPr>
      <w:r w:rsidRPr="2BDB99B0">
        <w:rPr>
          <w:rFonts w:ascii="Arial" w:hAnsi="Arial" w:cs="Arial"/>
        </w:rPr>
        <w:t>G</w:t>
      </w:r>
      <w:r w:rsidR="00673533" w:rsidRPr="2BDB99B0">
        <w:rPr>
          <w:rFonts w:ascii="Arial" w:hAnsi="Arial" w:cs="Arial"/>
        </w:rPr>
        <w:t xml:space="preserve">rants </w:t>
      </w:r>
      <w:r w:rsidR="00673533" w:rsidRPr="2BDB99B0">
        <w:rPr>
          <w:rFonts w:ascii="Arial" w:hAnsi="Arial" w:cs="Arial"/>
          <w:b/>
          <w:bCs/>
        </w:rPr>
        <w:t>may not</w:t>
      </w:r>
      <w:r w:rsidR="00673533" w:rsidRPr="2BDB99B0">
        <w:rPr>
          <w:rFonts w:ascii="Arial" w:hAnsi="Arial" w:cs="Arial"/>
        </w:rPr>
        <w:t xml:space="preserve"> be awarded to organisations which themselves issue grant aid or distribute funds to help other groups. </w:t>
      </w:r>
    </w:p>
    <w:p w14:paraId="6539687D" w14:textId="6B882F40" w:rsidR="2BDB99B0" w:rsidRDefault="2BDB99B0" w:rsidP="2BDB99B0">
      <w:pPr>
        <w:ind w:left="360"/>
        <w:rPr>
          <w:rFonts w:ascii="Arial" w:hAnsi="Arial" w:cs="Arial"/>
        </w:rPr>
      </w:pPr>
    </w:p>
    <w:p w14:paraId="4F58A233" w14:textId="133EBE95" w:rsidR="4EA441E4" w:rsidRDefault="4EA441E4" w:rsidP="2BDB99B0">
      <w:pPr>
        <w:numPr>
          <w:ilvl w:val="0"/>
          <w:numId w:val="3"/>
        </w:numPr>
      </w:pPr>
      <w:r w:rsidRPr="2BDB99B0">
        <w:rPr>
          <w:rFonts w:ascii="Arial" w:hAnsi="Arial" w:cs="Arial"/>
        </w:rPr>
        <w:t>Under current legislation the council are unable to fund church buildings.</w:t>
      </w:r>
    </w:p>
    <w:p w14:paraId="46061237" w14:textId="1D98E126" w:rsidR="2BDB99B0" w:rsidRDefault="2BDB99B0" w:rsidP="2BDB99B0">
      <w:pPr>
        <w:rPr>
          <w:rFonts w:ascii="Arial" w:hAnsi="Arial" w:cs="Arial"/>
        </w:rPr>
      </w:pPr>
    </w:p>
    <w:p w14:paraId="1FA76518" w14:textId="2EDA0A03" w:rsidR="2BDB99B0" w:rsidRDefault="2BDB99B0" w:rsidP="2BDB99B0">
      <w:pPr>
        <w:rPr>
          <w:rFonts w:ascii="Arial" w:hAnsi="Arial" w:cs="Arial"/>
        </w:rPr>
      </w:pPr>
    </w:p>
    <w:p w14:paraId="3461D779" w14:textId="5BC32046" w:rsidR="00063F4F" w:rsidRDefault="00063F4F" w:rsidP="2BDB99B0">
      <w:pPr>
        <w:ind w:left="360"/>
        <w:rPr>
          <w:rFonts w:ascii="Arial Narrow" w:hAnsi="Arial Narrow"/>
          <w:b/>
          <w:bCs/>
          <w:sz w:val="28"/>
          <w:szCs w:val="28"/>
        </w:rPr>
      </w:pPr>
    </w:p>
    <w:p w14:paraId="3CF2D8B6" w14:textId="77777777" w:rsidR="00063F4F" w:rsidRDefault="00063F4F" w:rsidP="008E06C6">
      <w:pPr>
        <w:ind w:left="360"/>
        <w:rPr>
          <w:rFonts w:ascii="Arial Narrow" w:hAnsi="Arial Narrow"/>
          <w:b/>
          <w:sz w:val="28"/>
          <w:szCs w:val="28"/>
        </w:rPr>
      </w:pPr>
    </w:p>
    <w:p w14:paraId="0604CA4F" w14:textId="4D14F787" w:rsidR="008E2832" w:rsidRDefault="00063F4F" w:rsidP="2BDB99B0">
      <w:pPr>
        <w:ind w:left="360"/>
        <w:rPr>
          <w:rFonts w:ascii="Arial Narrow" w:hAnsi="Arial Narrow"/>
          <w:b/>
          <w:bCs/>
          <w:sz w:val="28"/>
          <w:szCs w:val="28"/>
        </w:rPr>
      </w:pPr>
      <w:r w:rsidRPr="2BDB99B0">
        <w:rPr>
          <w:rFonts w:ascii="Arial Narrow" w:hAnsi="Arial Narrow"/>
          <w:b/>
          <w:bCs/>
          <w:sz w:val="28"/>
          <w:szCs w:val="28"/>
        </w:rPr>
        <w:t xml:space="preserve">Updated </w:t>
      </w:r>
      <w:r w:rsidR="3ABD1F9B" w:rsidRPr="2BDB99B0">
        <w:rPr>
          <w:rFonts w:ascii="Arial Narrow" w:hAnsi="Arial Narrow"/>
          <w:b/>
          <w:bCs/>
          <w:sz w:val="28"/>
          <w:szCs w:val="28"/>
        </w:rPr>
        <w:t>2</w:t>
      </w:r>
      <w:r w:rsidR="3ABD1F9B" w:rsidRPr="2BDB99B0">
        <w:rPr>
          <w:rFonts w:ascii="Arial Narrow" w:hAnsi="Arial Narrow"/>
          <w:b/>
          <w:bCs/>
          <w:sz w:val="28"/>
          <w:szCs w:val="28"/>
          <w:vertAlign w:val="superscript"/>
        </w:rPr>
        <w:t>nd</w:t>
      </w:r>
      <w:r w:rsidR="008E2832" w:rsidRPr="2BDB99B0">
        <w:rPr>
          <w:rFonts w:ascii="Arial Narrow" w:hAnsi="Arial Narrow"/>
          <w:b/>
          <w:bCs/>
          <w:sz w:val="28"/>
          <w:szCs w:val="28"/>
        </w:rPr>
        <w:t xml:space="preserve"> </w:t>
      </w:r>
      <w:r w:rsidR="3ABD1F9B" w:rsidRPr="2BDB99B0">
        <w:rPr>
          <w:rFonts w:ascii="Arial Narrow" w:hAnsi="Arial Narrow"/>
          <w:b/>
          <w:bCs/>
          <w:sz w:val="28"/>
          <w:szCs w:val="28"/>
        </w:rPr>
        <w:t xml:space="preserve">March 2020 </w:t>
      </w:r>
    </w:p>
    <w:p w14:paraId="02BD2D20" w14:textId="77777777" w:rsidR="00AF47E5" w:rsidRDefault="00AF47E5" w:rsidP="2BDB99B0">
      <w:pPr>
        <w:ind w:left="360"/>
        <w:rPr>
          <w:rFonts w:ascii="Arial Narrow" w:hAnsi="Arial Narrow"/>
          <w:b/>
          <w:bCs/>
          <w:sz w:val="28"/>
          <w:szCs w:val="28"/>
        </w:rPr>
      </w:pPr>
    </w:p>
    <w:p w14:paraId="3868E773" w14:textId="005DE0EE" w:rsidR="00AF47E5" w:rsidRPr="008E06C6" w:rsidRDefault="00AF47E5" w:rsidP="2BDB99B0">
      <w:pPr>
        <w:ind w:left="3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Reviewed by Full Council 6</w:t>
      </w:r>
      <w:r w:rsidRPr="00AF47E5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bCs/>
          <w:sz w:val="28"/>
          <w:szCs w:val="28"/>
        </w:rPr>
        <w:t xml:space="preserve"> December 2021- No change</w:t>
      </w:r>
    </w:p>
    <w:sectPr w:rsidR="00AF47E5" w:rsidRPr="008E0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47EF"/>
    <w:multiLevelType w:val="hybridMultilevel"/>
    <w:tmpl w:val="160E92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86618"/>
    <w:multiLevelType w:val="hybridMultilevel"/>
    <w:tmpl w:val="52F2A4A2"/>
    <w:lvl w:ilvl="0" w:tplc="6EF4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D6E11"/>
    <w:multiLevelType w:val="hybridMultilevel"/>
    <w:tmpl w:val="CA14D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571890">
    <w:abstractNumId w:val="0"/>
  </w:num>
  <w:num w:numId="2" w16cid:durableId="1502818554">
    <w:abstractNumId w:val="2"/>
  </w:num>
  <w:num w:numId="3" w16cid:durableId="64574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C"/>
    <w:rsid w:val="00023499"/>
    <w:rsid w:val="000273AA"/>
    <w:rsid w:val="00032B28"/>
    <w:rsid w:val="00033972"/>
    <w:rsid w:val="00042A0E"/>
    <w:rsid w:val="00063F4F"/>
    <w:rsid w:val="00075903"/>
    <w:rsid w:val="00090615"/>
    <w:rsid w:val="00093596"/>
    <w:rsid w:val="0009508F"/>
    <w:rsid w:val="00096F99"/>
    <w:rsid w:val="000A28CF"/>
    <w:rsid w:val="000B5692"/>
    <w:rsid w:val="000C4811"/>
    <w:rsid w:val="000C693F"/>
    <w:rsid w:val="000C73FA"/>
    <w:rsid w:val="000C7DFA"/>
    <w:rsid w:val="000E5F72"/>
    <w:rsid w:val="000E6746"/>
    <w:rsid w:val="000F2E4B"/>
    <w:rsid w:val="00117114"/>
    <w:rsid w:val="00125F38"/>
    <w:rsid w:val="00136256"/>
    <w:rsid w:val="00150133"/>
    <w:rsid w:val="001656D5"/>
    <w:rsid w:val="00166BBF"/>
    <w:rsid w:val="00181A64"/>
    <w:rsid w:val="00184325"/>
    <w:rsid w:val="00193656"/>
    <w:rsid w:val="001E7856"/>
    <w:rsid w:val="002061CC"/>
    <w:rsid w:val="00207D9F"/>
    <w:rsid w:val="002331BE"/>
    <w:rsid w:val="002603CA"/>
    <w:rsid w:val="0026446D"/>
    <w:rsid w:val="00277278"/>
    <w:rsid w:val="00280A3A"/>
    <w:rsid w:val="002A1C5D"/>
    <w:rsid w:val="002A1FBB"/>
    <w:rsid w:val="002B003E"/>
    <w:rsid w:val="002B194C"/>
    <w:rsid w:val="002C1F9A"/>
    <w:rsid w:val="002D30CA"/>
    <w:rsid w:val="002E4720"/>
    <w:rsid w:val="0033333B"/>
    <w:rsid w:val="00335E1D"/>
    <w:rsid w:val="003450E1"/>
    <w:rsid w:val="0034530E"/>
    <w:rsid w:val="00373735"/>
    <w:rsid w:val="00380A48"/>
    <w:rsid w:val="003849AD"/>
    <w:rsid w:val="003874EB"/>
    <w:rsid w:val="003C088D"/>
    <w:rsid w:val="003D1690"/>
    <w:rsid w:val="003E0001"/>
    <w:rsid w:val="003E2783"/>
    <w:rsid w:val="003E710D"/>
    <w:rsid w:val="00410BCD"/>
    <w:rsid w:val="004305A2"/>
    <w:rsid w:val="0044030F"/>
    <w:rsid w:val="00455996"/>
    <w:rsid w:val="00470E3B"/>
    <w:rsid w:val="0047638A"/>
    <w:rsid w:val="00492BED"/>
    <w:rsid w:val="00496DF2"/>
    <w:rsid w:val="004971E7"/>
    <w:rsid w:val="004B5401"/>
    <w:rsid w:val="004C61A1"/>
    <w:rsid w:val="004C7AA1"/>
    <w:rsid w:val="004D2BC8"/>
    <w:rsid w:val="004E1245"/>
    <w:rsid w:val="00522A8E"/>
    <w:rsid w:val="0055242F"/>
    <w:rsid w:val="005735AE"/>
    <w:rsid w:val="005862B3"/>
    <w:rsid w:val="00594417"/>
    <w:rsid w:val="005A756D"/>
    <w:rsid w:val="005D690E"/>
    <w:rsid w:val="005F1589"/>
    <w:rsid w:val="005F7D7E"/>
    <w:rsid w:val="0060135A"/>
    <w:rsid w:val="00605E59"/>
    <w:rsid w:val="00647D25"/>
    <w:rsid w:val="0066460A"/>
    <w:rsid w:val="0067227D"/>
    <w:rsid w:val="00673533"/>
    <w:rsid w:val="00677251"/>
    <w:rsid w:val="006B3C13"/>
    <w:rsid w:val="006B5069"/>
    <w:rsid w:val="006B5B5C"/>
    <w:rsid w:val="006C2899"/>
    <w:rsid w:val="006E5666"/>
    <w:rsid w:val="006F7B66"/>
    <w:rsid w:val="00714973"/>
    <w:rsid w:val="007149CF"/>
    <w:rsid w:val="00736D99"/>
    <w:rsid w:val="00764C6D"/>
    <w:rsid w:val="0077183A"/>
    <w:rsid w:val="00784098"/>
    <w:rsid w:val="0078436E"/>
    <w:rsid w:val="00787C69"/>
    <w:rsid w:val="00793F29"/>
    <w:rsid w:val="007A1058"/>
    <w:rsid w:val="007A537B"/>
    <w:rsid w:val="007A560F"/>
    <w:rsid w:val="007B613E"/>
    <w:rsid w:val="007D70BB"/>
    <w:rsid w:val="007E5844"/>
    <w:rsid w:val="007F07D6"/>
    <w:rsid w:val="007F605A"/>
    <w:rsid w:val="008023F6"/>
    <w:rsid w:val="0080765E"/>
    <w:rsid w:val="00820246"/>
    <w:rsid w:val="00827D54"/>
    <w:rsid w:val="00831EAB"/>
    <w:rsid w:val="0083500D"/>
    <w:rsid w:val="008420B3"/>
    <w:rsid w:val="00886F0A"/>
    <w:rsid w:val="008A2E8A"/>
    <w:rsid w:val="008A7C1D"/>
    <w:rsid w:val="008B409C"/>
    <w:rsid w:val="008C6015"/>
    <w:rsid w:val="008D1B47"/>
    <w:rsid w:val="008D2ACF"/>
    <w:rsid w:val="008D5134"/>
    <w:rsid w:val="008D5B21"/>
    <w:rsid w:val="008E06C6"/>
    <w:rsid w:val="008E2832"/>
    <w:rsid w:val="008E4719"/>
    <w:rsid w:val="008F28DD"/>
    <w:rsid w:val="008F4F24"/>
    <w:rsid w:val="00900463"/>
    <w:rsid w:val="009039C1"/>
    <w:rsid w:val="00911843"/>
    <w:rsid w:val="00922621"/>
    <w:rsid w:val="00926532"/>
    <w:rsid w:val="00947527"/>
    <w:rsid w:val="009605B3"/>
    <w:rsid w:val="009A0089"/>
    <w:rsid w:val="009A22CA"/>
    <w:rsid w:val="009B185D"/>
    <w:rsid w:val="009C2B47"/>
    <w:rsid w:val="009E2699"/>
    <w:rsid w:val="009F0436"/>
    <w:rsid w:val="009F128E"/>
    <w:rsid w:val="00A14D0F"/>
    <w:rsid w:val="00A365DA"/>
    <w:rsid w:val="00A50947"/>
    <w:rsid w:val="00A5791A"/>
    <w:rsid w:val="00A63E50"/>
    <w:rsid w:val="00AA5074"/>
    <w:rsid w:val="00AF338E"/>
    <w:rsid w:val="00AF47E5"/>
    <w:rsid w:val="00B171D0"/>
    <w:rsid w:val="00B3338B"/>
    <w:rsid w:val="00B350C2"/>
    <w:rsid w:val="00B4041F"/>
    <w:rsid w:val="00B434F0"/>
    <w:rsid w:val="00B43F3E"/>
    <w:rsid w:val="00B474E1"/>
    <w:rsid w:val="00B50E91"/>
    <w:rsid w:val="00B65539"/>
    <w:rsid w:val="00B6690E"/>
    <w:rsid w:val="00B7047E"/>
    <w:rsid w:val="00B8414A"/>
    <w:rsid w:val="00B96E75"/>
    <w:rsid w:val="00BA18AC"/>
    <w:rsid w:val="00BB6D91"/>
    <w:rsid w:val="00BB7492"/>
    <w:rsid w:val="00BD4B4B"/>
    <w:rsid w:val="00BD5E17"/>
    <w:rsid w:val="00BF09BA"/>
    <w:rsid w:val="00BF629B"/>
    <w:rsid w:val="00C22D99"/>
    <w:rsid w:val="00C22EB5"/>
    <w:rsid w:val="00C37A55"/>
    <w:rsid w:val="00C41AA1"/>
    <w:rsid w:val="00C449D1"/>
    <w:rsid w:val="00C541C5"/>
    <w:rsid w:val="00C62162"/>
    <w:rsid w:val="00CA74C8"/>
    <w:rsid w:val="00CC0AFC"/>
    <w:rsid w:val="00CC3843"/>
    <w:rsid w:val="00CC56A5"/>
    <w:rsid w:val="00CC5BC3"/>
    <w:rsid w:val="00CD3093"/>
    <w:rsid w:val="00CE30CA"/>
    <w:rsid w:val="00CF1E9A"/>
    <w:rsid w:val="00D06121"/>
    <w:rsid w:val="00D32994"/>
    <w:rsid w:val="00D63DFC"/>
    <w:rsid w:val="00D64404"/>
    <w:rsid w:val="00D75A0B"/>
    <w:rsid w:val="00D7768F"/>
    <w:rsid w:val="00D805AB"/>
    <w:rsid w:val="00D93276"/>
    <w:rsid w:val="00D93D72"/>
    <w:rsid w:val="00D953BC"/>
    <w:rsid w:val="00D968CF"/>
    <w:rsid w:val="00DA6866"/>
    <w:rsid w:val="00DB7265"/>
    <w:rsid w:val="00DC0D7B"/>
    <w:rsid w:val="00DD1D11"/>
    <w:rsid w:val="00DD4014"/>
    <w:rsid w:val="00DF76C1"/>
    <w:rsid w:val="00E23D9C"/>
    <w:rsid w:val="00E43683"/>
    <w:rsid w:val="00E54668"/>
    <w:rsid w:val="00E57812"/>
    <w:rsid w:val="00E64F49"/>
    <w:rsid w:val="00E659EA"/>
    <w:rsid w:val="00E83239"/>
    <w:rsid w:val="00EA0F58"/>
    <w:rsid w:val="00EB09C3"/>
    <w:rsid w:val="00EB4FE2"/>
    <w:rsid w:val="00EC4599"/>
    <w:rsid w:val="00EC65E5"/>
    <w:rsid w:val="00EE05C0"/>
    <w:rsid w:val="00EE51E0"/>
    <w:rsid w:val="00EF70A7"/>
    <w:rsid w:val="00F114FC"/>
    <w:rsid w:val="00F1377B"/>
    <w:rsid w:val="00F6112E"/>
    <w:rsid w:val="00F75073"/>
    <w:rsid w:val="00F8320B"/>
    <w:rsid w:val="00F936D7"/>
    <w:rsid w:val="00FA66CE"/>
    <w:rsid w:val="00FD47F6"/>
    <w:rsid w:val="00FE0A86"/>
    <w:rsid w:val="288706A0"/>
    <w:rsid w:val="2BDB99B0"/>
    <w:rsid w:val="3ABD1F9B"/>
    <w:rsid w:val="42477F7B"/>
    <w:rsid w:val="4EA441E4"/>
    <w:rsid w:val="6E268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28EAC"/>
  <w15:chartTrackingRefBased/>
  <w15:docId w15:val="{D4A1864A-1242-40D7-A0F0-5E4190D4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1073</Characters>
  <Application>Microsoft Office Word</Application>
  <DocSecurity>0</DocSecurity>
  <Lines>8</Lines>
  <Paragraphs>2</Paragraphs>
  <ScaleCrop>false</ScaleCrop>
  <Company>Melksham Without Parish Council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MELKSHAM WITHOUT PARISH COUNCIL</dc:title>
  <dc:subject/>
  <dc:creator>Mary Jarvis</dc:creator>
  <cp:keywords/>
  <dc:description/>
  <cp:lastModifiedBy>Marianne Rossi</cp:lastModifiedBy>
  <cp:revision>11</cp:revision>
  <cp:lastPrinted>2016-10-11T20:01:00Z</cp:lastPrinted>
  <dcterms:created xsi:type="dcterms:W3CDTF">2020-05-12T09:28:00Z</dcterms:created>
  <dcterms:modified xsi:type="dcterms:W3CDTF">2022-11-23T12:49:00Z</dcterms:modified>
</cp:coreProperties>
</file>